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560"/>
        <w:jc w:val="center"/>
        <w:rPr>
          <w:rFonts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《医学统计学应用基础》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考试大纲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560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(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一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)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考试基本要求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hanging="360"/>
        <w:jc w:val="both"/>
        <w:rPr>
          <w:color w:va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了解信息技术在信息化时代的作用。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hanging="360"/>
        <w:jc w:val="both"/>
        <w:rPr>
          <w:color w:va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了解微型计算机系统的组成和各部分的功能。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hanging="360"/>
        <w:jc w:val="both"/>
        <w:rPr>
          <w:color w:va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了解操作系统的基本功能和作用，掌握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Windows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的基本操作和应用。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hanging="360"/>
        <w:jc w:val="both"/>
        <w:rPr>
          <w:color w:va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了解文字处理的基本知识，熟练掌握文字处理软件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Word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的基本操作和应用。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hanging="360"/>
        <w:jc w:val="both"/>
        <w:rPr>
          <w:color w:va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了解电子表格软件的基本知识，掌握电子表格软件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Excel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的基本操作和应用。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hanging="360"/>
        <w:jc w:val="both"/>
        <w:rPr>
          <w:color w:va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了解多媒体演示软件的基本知识，掌握演示文稿制作软件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PowerPoint 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的基本操作和应用。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hanging="360"/>
        <w:jc w:val="both"/>
        <w:rPr>
          <w:color w:va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了解计算机网络的基本概念和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Internet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的初步知识，掌握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IE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浏览器软件的基本操作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和使用。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hanging="360"/>
        <w:jc w:val="both"/>
        <w:rPr>
          <w:color w:va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了解医学统计学的基本概念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和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医学统计工作基本步骤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eastAsia="zh-CN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掌握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统计资料的分类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eastAsia="zh-CN"/>
        </w:rPr>
        <w:t>。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hanging="360"/>
        <w:jc w:val="both"/>
        <w:rPr>
          <w:color w:va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了解正态分布、t分布及其应用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eastAsia="zh-CN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熟悉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参数估计、假设检验的基本思想与步骤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eastAsia="zh-CN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掌握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数值变量资料的统计分析和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t检验在临床中的应用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eastAsia="zh-CN"/>
        </w:rPr>
        <w:t>。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hanging="360"/>
        <w:jc w:val="both"/>
        <w:rPr>
          <w:color w:va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了解相对数、率的标化，掌握分类变量资料的统计分析和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卡方检验在临床中的应用。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hanging="360"/>
        <w:jc w:val="both"/>
        <w:rPr>
          <w:color w:val="auto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掌握SPSS软件在统计描述和统计推断中的操作。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560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（二）考试内容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20" w:beforeAutospacing="0" w:after="120" w:afterAutospacing="0" w:line="360" w:lineRule="auto"/>
        <w:ind w:left="0" w:right="0" w:firstLine="422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一. 信息技术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eastAsia="zh-CN"/>
        </w:rPr>
        <w:t>及计算机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基础知识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1. 信息的基本概念。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2. 现代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信息技术的内容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、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信息安全。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3. 信息素养。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4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. 计算机的发展、类型及其应用领域。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5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. 计算机系统的组成与工作原理。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6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. 微型计算机硬件系统各部分的功能。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7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. 系统软件与应用软件。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8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. 计算机中数据的表示、存储与处理。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20" w:beforeAutospacing="0" w:after="120" w:afterAutospacing="0" w:line="360" w:lineRule="auto"/>
        <w:ind w:left="0" w:right="0" w:firstLine="422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eastAsia="zh-CN"/>
        </w:rPr>
        <w:t>二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. 操作系统的功能和使用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1. 操作系统的基本概念及功能。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2. 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Windows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操作系统的基本概念和常用术语，文件管理。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3. 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Windows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操作系统的基本操作和应用：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（1）桌面外观的设置。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（2）熟练掌握资源管理器的操作与应用。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（3）掌握文件、磁盘、显示属性的查看、设置等操作。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（4）了解软、硬件的基本系统工具。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2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eastAsia="zh-CN"/>
        </w:rPr>
        <w:t>三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. 文字处理软件的功能和使用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1. 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Word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的基本概念，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Word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的基本功能和运行环境，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Word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的启动和退出。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2. 文档的创建、打开、输入、保存等基本操作。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3. 文本的选定、插入与删除、复制与移动、查找与替换等基本编辑技术。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4. 字体格式设置、段落格式设置、文档页面设置、文档背景设置和文档分栏等基本排版技术。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5. 表格的创建、修改；表格的修饰；表格中数据的输入与编辑；数据的排序和计算。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6. 图形和图片的插入；图形的建立和编辑；文本框、艺术字的使用和编辑。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2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eastAsia="zh-CN"/>
        </w:rPr>
        <w:t>四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. 电子表格软件的功能和使用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1. 电子表格的基本概念和基本功能，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Excel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的基本功能、运行环境、启动和退出。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2. 工作簿和工作表的基本概念和基本操作，工作簿和工作表的建立、保存和退出；数据输入和编辑；工作表和单元格的选定、插入、删除、复制、移动；工作表的重命名和工作表窗口的拆分和冻结。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3. 工作表的格式化，包括设置单元格格式、设置列宽和行高、设置条件格式等。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4. 单元格绝对地址和相对地址的概念，工作表中公式的输入和复制，常用函数的使用。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5. 图表的建立、编辑和修改以及修饰。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6. 数据清单的概念，数据清单的建立，数据清单内容的排序、筛选、分类汇总。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2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eastAsia="zh-CN"/>
        </w:rPr>
        <w:t>五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. PowerPoint的功能和使用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1. 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PowerPoint 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的功能、运行环境、启动和退出。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2. 演示文稿的创建、打开、关闭和保存。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3. 演示文稿视图的使用，幻灯片基本操作(版式、插入、移动、复制和删除)。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4. 幻灯片基本制作(文本、图片、艺术字、形状、表格等插入及其格式化)。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5. 演示文稿主题选用与幻灯片背景设置。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6. 演示文稿放映设计(动画设计、放映方式、切换效果)。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2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eastAsia="zh-CN"/>
        </w:rPr>
        <w:t>六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. 计算机网络的基本概念、Internet的初步知识和应用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1. 了解计算机网络的概念、组成和分类。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2. 计算机与网络信息安全的概念和防控。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3. 了解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Internet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的基础知识，主要包括网络硬件和软件，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TCP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/ 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IP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协议的工作原理，以及网络应用中常见的概念，如域名、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IP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地址、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DNS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服务等。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4. 熟练掌握浏览器、电子邮件的使用和操作。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eastAsia="zh-CN"/>
        </w:rPr>
        <w:t>七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 xml:space="preserve">. 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医学统计学的基本概念及步骤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1. 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掌握小概率事件的概念，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了解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医学统计中其它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基本概念，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如：同质、变异、总体、样本、参数、统计量、误差、抽样误差、频率、概率等。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2. 掌握医学统计工作的基本步骤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和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统计资料的分类方法，能鉴别计量资料、计数资料和等级资料。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八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 xml:space="preserve">. 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统计描述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. 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掌握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数值变量资料和分类变量资料的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频数分布表的编制方法，了解频数分布表和频数分布图的应用。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. 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掌握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数值变量资料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的集中趋势和离散趋势的指标及应用。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3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. 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掌握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分类变量资料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的常用相对数指标，了解应用相对数的注意事项及率的标准化法。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4. 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掌握统计表的绘制方法，了解常用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统计图的应用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eastAsia="zh-CN"/>
        </w:rPr>
        <w:t>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九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 xml:space="preserve">. 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正态分布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. 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了解正态分布及标准正态分布的概念。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. 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掌握正态分布的特征及应用。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十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 xml:space="preserve">. 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参数估计与假设检验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. 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了解样本均数的抽样分布与标准误，掌握</w:t>
      </w:r>
      <w:r>
        <w:rPr>
          <w:rFonts w:hint="eastAsia" w:ascii="宋体" w:hAnsi="宋体" w:eastAsia="宋体" w:cs="宋体"/>
          <w:i/>
          <w:iCs/>
          <w:caps w:val="0"/>
          <w:color w:val="auto"/>
          <w:spacing w:val="0"/>
          <w:sz w:val="21"/>
          <w:szCs w:val="21"/>
          <w:shd w:val="clear" w:fill="FFFFFF"/>
        </w:rPr>
        <w:t>t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分布及应用。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. 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了解总体均数及总体率的估计。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3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. 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掌握假设检验的基本思想及步骤。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default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十一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 xml:space="preserve">. </w:t>
      </w:r>
      <w:r>
        <w:rPr>
          <w:rFonts w:hint="eastAsia" w:ascii="宋体" w:hAnsi="宋体" w:eastAsia="宋体" w:cs="宋体"/>
          <w:b/>
          <w:bCs/>
          <w:i/>
          <w:iCs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t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检验与</w:t>
      </w:r>
      <w:r>
        <w:rPr>
          <w:rFonts w:hint="eastAsia" w:ascii="宋体" w:hAnsi="宋体" w:eastAsia="宋体" w:cs="宋体"/>
          <w:b/>
          <w:bCs/>
          <w:i/>
          <w:iCs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z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检验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. 掌握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数值变量资料中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单样本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均数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的</w:t>
      </w:r>
      <w:r>
        <w:rPr>
          <w:rFonts w:hint="eastAsia" w:ascii="宋体" w:hAnsi="宋体" w:eastAsia="宋体" w:cs="宋体"/>
          <w:i/>
          <w:iCs/>
          <w:caps w:val="0"/>
          <w:color w:val="auto"/>
          <w:spacing w:val="0"/>
          <w:sz w:val="21"/>
          <w:szCs w:val="21"/>
          <w:shd w:val="clear" w:fill="FFFFFF"/>
        </w:rPr>
        <w:t>t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检验、配对设计资料均数的</w:t>
      </w:r>
      <w:r>
        <w:rPr>
          <w:rFonts w:hint="eastAsia" w:ascii="宋体" w:hAnsi="宋体" w:eastAsia="宋体" w:cs="宋体"/>
          <w:i/>
          <w:iCs/>
          <w:caps w:val="0"/>
          <w:color w:val="auto"/>
          <w:spacing w:val="0"/>
          <w:sz w:val="21"/>
          <w:szCs w:val="21"/>
          <w:shd w:val="clear" w:fill="FFFFFF"/>
        </w:rPr>
        <w:t>t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检验、两个独立样本均数的</w:t>
      </w:r>
      <w:r>
        <w:rPr>
          <w:rFonts w:hint="eastAsia" w:ascii="宋体" w:hAnsi="宋体" w:eastAsia="宋体" w:cs="宋体"/>
          <w:i/>
          <w:iCs/>
          <w:caps w:val="0"/>
          <w:color w:val="auto"/>
          <w:spacing w:val="0"/>
          <w:sz w:val="21"/>
          <w:szCs w:val="21"/>
          <w:shd w:val="clear" w:fill="FFFFFF"/>
        </w:rPr>
        <w:t>t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检验的计算方法，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并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能运用其处理分析临床上的数据。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. 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了解分类变量资料的</w:t>
      </w:r>
      <w:r>
        <w:rPr>
          <w:rFonts w:hint="eastAsia" w:ascii="宋体" w:hAnsi="宋体" w:eastAsia="宋体" w:cs="宋体"/>
          <w:i/>
          <w:iCs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z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检验。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十二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 xml:space="preserve">. 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卡方检验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. 掌握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普通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四格表资料的卡方检验、配对设计四格表资料的卡方检验、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行</w:t>
      </w:r>
      <w:r>
        <w:rPr>
          <w:rFonts w:ascii="Arial" w:hAnsi="Arial" w:eastAsia="微软雅黑" w:cs="Arial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×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列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表资料的卡方检验的计算方法，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并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能运用其处理分析临床上的数据。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十三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 xml:space="preserve">. 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SPSS上机操作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. 具备基本的SPSS软件操作的能力；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2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. 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掌握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SPSS统计软件处理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均数的比较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和卡方检验的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方法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。</w:t>
      </w:r>
      <w:bookmarkStart w:id="0" w:name="_GoBack"/>
      <w:bookmarkEnd w:id="0"/>
    </w:p>
    <w:p>
      <w:pPr>
        <w:spacing w:line="360" w:lineRule="auto"/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ED4C1C"/>
    <w:multiLevelType w:val="multilevel"/>
    <w:tmpl w:val="FEED4C1C"/>
    <w:lvl w:ilvl="0" w:tentative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none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none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none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none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none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none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">
    <w:nsid w:val="10302220"/>
    <w:multiLevelType w:val="multilevel"/>
    <w:tmpl w:val="10302220"/>
    <w:lvl w:ilvl="0" w:tentative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none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none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none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none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none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none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Y2MWJjOTk4YWU0YTQzMzRiNTdmNzc5YjJjZmFjY2EifQ=="/>
  </w:docVars>
  <w:rsids>
    <w:rsidRoot w:val="79736DBB"/>
    <w:rsid w:val="11977225"/>
    <w:rsid w:val="16F808A8"/>
    <w:rsid w:val="24D9609E"/>
    <w:rsid w:val="2E027E48"/>
    <w:rsid w:val="4EB175C0"/>
    <w:rsid w:val="51932FAD"/>
    <w:rsid w:val="5C4265CA"/>
    <w:rsid w:val="5C954469"/>
    <w:rsid w:val="68493000"/>
    <w:rsid w:val="76CA0F52"/>
    <w:rsid w:val="79736DBB"/>
    <w:rsid w:val="7F144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1954</Words>
  <Characters>2107</Characters>
  <Lines>0</Lines>
  <Paragraphs>0</Paragraphs>
  <TotalTime>17</TotalTime>
  <ScaleCrop>false</ScaleCrop>
  <LinksUpToDate>false</LinksUpToDate>
  <CharactersWithSpaces>2170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2021-05-06T06:28:00Z</dcterms:created>
  <dc:creator>Administrator</dc:creator>
  <cp:lastModifiedBy>张艳</cp:lastModifiedBy>
  <dcterms:modified xsi:type="dcterms:W3CDTF">2024-03-07T03:29:48Z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C8982BF96E2041ADA73303FB9ADFC33F</vt:lpwstr>
  </property>
</Properties>
</file>