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  <w:lang w:val="en-US" w:eastAsia="zh-CN"/>
        </w:rPr>
        <w:t>会计</w:t>
      </w:r>
      <w:r>
        <w:rPr>
          <w:b/>
          <w:sz w:val="32"/>
          <w:szCs w:val="32"/>
        </w:rPr>
        <w:t>信息化</w:t>
      </w:r>
      <w:r>
        <w:rPr>
          <w:rFonts w:hint="eastAsia"/>
          <w:b/>
          <w:sz w:val="32"/>
          <w:szCs w:val="32"/>
          <w:lang w:val="en-US" w:eastAsia="zh-CN"/>
        </w:rPr>
        <w:t>基础</w:t>
      </w:r>
      <w:r>
        <w:rPr>
          <w:b/>
          <w:sz w:val="32"/>
          <w:szCs w:val="32"/>
        </w:rPr>
        <w:t>》考试大纲</w:t>
      </w: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一、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基本要求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1.了解管理基本原理、基本方法和基本工具。了解管理学派。了解管理组织层级、权力结构。了解领导原理。了解</w:t>
      </w:r>
      <w:bookmarkStart w:id="0" w:name="_GoBack"/>
      <w:bookmarkEnd w:id="0"/>
      <w:r>
        <w:rPr>
          <w:rFonts w:ascii="Arial" w:hAnsi="Arial" w:eastAsia="宋体" w:cs="Arial"/>
          <w:color w:val="000000"/>
          <w:kern w:val="0"/>
          <w:sz w:val="24"/>
          <w:szCs w:val="24"/>
        </w:rPr>
        <w:t>行为原理、激励理论。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2.了解信息技术在信息化时代的作用。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3.了解微型计算机系统的组成和各部分的功能。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4.了解操作系统的基本功能和作用，掌握Windows的基本操作和应用。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5.了解文字处理的基本知识，熟练掌握文字处理软件Word的基本操作和应用。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6.了解电子表格软件的基本知识，掌握电子表格软件Excel的基本操作和应用。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7.了解多媒体演示软件的基本知识，掌握演示文稿制作软件PowerPoint的基本操作和应用。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8.了解计算机网络的基本概念和Internet的初步知识，掌握IE浏览器软件的基本操作和使用。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考试内容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pStyle w:val="5"/>
        <w:widowControl/>
        <w:numPr>
          <w:numId w:val="0"/>
        </w:numPr>
        <w:shd w:val="clear" w:color="auto" w:fill="FFFFFF"/>
        <w:ind w:leftChars="0"/>
        <w:jc w:val="left"/>
        <w:rPr>
          <w:rFonts w:hint="default" w:ascii="Arial" w:hAnsi="Arial" w:eastAsia="宋体" w:cs="Arial"/>
          <w:color w:val="000000"/>
          <w:kern w:val="0"/>
          <w:sz w:val="24"/>
          <w:szCs w:val="24"/>
          <w:lang w:val="en-US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会计学基础理论与方法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理解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会计的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含义、会计的基本职能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会计基本假设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理解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会计信息的质量要求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掌握会计要素与会计等式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的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内容及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意义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握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会计要素确认、计量及其要求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理解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权责发生制与收付实现制。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-SA"/>
        </w:rPr>
        <w:t>（二）会计科目、账户与复式记账 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理解会计科目、账户的含义，掌握账户的基本结构及设置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掌握借贷记账法及试算平衡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numPr>
          <w:numId w:val="0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numPr>
          <w:ilvl w:val="0"/>
          <w:numId w:val="2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掌握总分类账户鱼明细分类账户的设置，掌握平行登记的概念及要点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三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</w:rPr>
        <w:t>企业主要经济业务的核算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1.资金筹集业务的核算。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2.供应过程业务的核算。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3.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生产过程业务的核算。</w:t>
      </w:r>
    </w:p>
    <w:p>
      <w:pPr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numPr>
          <w:ilvl w:val="0"/>
          <w:numId w:val="2"/>
        </w:numPr>
        <w:shd w:val="clear" w:color="auto" w:fill="FFFFFF"/>
        <w:ind w:left="0" w:leftChars="0" w:firstLine="0"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销售过程业务的核算</w:t>
      </w:r>
    </w:p>
    <w:p>
      <w:pPr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numPr>
          <w:ilvl w:val="0"/>
          <w:numId w:val="2"/>
        </w:numPr>
        <w:shd w:val="clear" w:color="auto" w:fill="FFFFFF"/>
        <w:ind w:left="0" w:leftChars="0" w:firstLine="0"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财务成果形成与分配业务的核算</w:t>
      </w:r>
    </w:p>
    <w:p>
      <w:pPr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（四）会计凭证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原始凭证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的内容与填制，理解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原始凭证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的审核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记账凭证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的内容与填制，理解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原始凭证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的审核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 </w:t>
      </w:r>
    </w:p>
    <w:p>
      <w:pPr>
        <w:widowControl/>
        <w:shd w:val="clear" w:color="auto" w:fill="FFFFFF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（五）会计账簿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账簿的设置与登记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理解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账簿的启用与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错账更正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numPr>
          <w:ilvl w:val="0"/>
          <w:numId w:val="3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结账与对账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的含义及内容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numPr>
          <w:numId w:val="0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numPr>
          <w:ilvl w:val="0"/>
          <w:numId w:val="3"/>
        </w:numPr>
        <w:shd w:val="clear" w:color="auto" w:fill="FFFFFF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掌握财产清查的内容与方法、理解存货的盘存制度</w:t>
      </w:r>
    </w:p>
    <w:p>
      <w:pPr>
        <w:widowControl/>
        <w:numPr>
          <w:numId w:val="0"/>
        </w:numPr>
        <w:shd w:val="clear" w:color="auto" w:fill="FFFFFF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4"/>
        </w:numPr>
        <w:shd w:val="clear" w:color="auto" w:fill="FFFFFF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财务报告</w:t>
      </w:r>
    </w:p>
    <w:p>
      <w:pPr>
        <w:widowControl/>
        <w:numPr>
          <w:numId w:val="0"/>
        </w:numPr>
        <w:shd w:val="clear" w:color="auto" w:fill="FFFFFF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掌握财务报告的含义及构成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numPr>
          <w:ilvl w:val="0"/>
          <w:numId w:val="5"/>
        </w:numPr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/>
        </w:rPr>
        <w:t>理解资产负债表、利润表的内容及编制方法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numPr>
          <w:numId w:val="0"/>
        </w:numPr>
        <w:shd w:val="clear" w:color="auto" w:fill="FFFFFF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七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信息技术及计算机基础知识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1.信息的基本概念。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2.现代信息技术的内容、信息安全。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3.信息素养。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4.计算机的发展、类型及其应用领域。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5.计算机系统的组成与工作原理。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6.微型计算机硬件系统各部分的功能。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7.系统软件与应用软件。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8.计算机中数据的表示、存储与处理。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八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操作系统的功能和使用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1.操作系统的基本概念及功能。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2.Windows操作系统的基本概念和常用术语，文件管理。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3.Windows操作系统的基本操作和应用：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（1）桌面外观的设置。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（2）熟练掌握资源管理器的操作与应用。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（3）掌握文件、磁盘、显示属性的查看、设置等操作。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（4）了解软、硬件的基本系统工具。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九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文字处理软件的功能和使用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1.Word的基本概念，Word的基本功能和运行环境，Word的启动和退出。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2.文档的创建、打开、输入、保存等基本操作。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3.文本的选定、插入与删除、复制与移动、查找与替换等基本编辑技术。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4.字体格式设置、段落格式设置、文档页面设置、文档背景设置和文档分栏等基本排版技术。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5.表格的创建、修改；表格的修饰；表格中数据的输入与编辑；数据的排序和计算。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6.图形和图片的插入；图形的建立和编辑；文本框、艺术字的使用和编辑。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十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电子表格软件的功能和使用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1.电子表格的基本概念和基本功能，Excel的基本功能、运行环境、启动和退出。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3.工作表的格式化，包括设置单元格格式、设置列宽和行高、设置条件格式等。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4.单元格绝对地址和相对地址的概念，工作表中公式的输入和复制，常用函数的使用。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5.图表的建立、编辑和修改以及修饰。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6.数据清单的概念，数据清单的建立，数据清单内容的排序、筛选、分类汇总。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十一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PowerPoint的功能和使用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1.PowerPoint的功能、运行环境、启动和退出。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2.演示文稿的创建、打开、关闭和保存。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3.演示文稿视图的使用，幻灯片基本操作(版式、插入、移动、复制和删除)。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4.幻灯片基本制作(文本、图片、艺术字、形状、表格等插入及其格式化)。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5.演示文稿主题选用与幻灯片背景设置。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6.演示文稿放映设计(动画设计、放映方式、切换效果)。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（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十二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/>
        </w:rPr>
        <w:t>）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计算机网络的基本概念、Internet的初步知识和应用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1.了解计算机网络的概念、组成和分类。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2.计算机与网络信息安全的概念和防控。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3.了解Internet的基础知识，主要包括网络硬件和软件，TCP/IP协议的工作原理，以及网络应用中常见的概念，如域名、IP地址、DNS服务等。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4.熟练掌握浏览器、电子邮件的使用和操作。</w:t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 </w:t>
      </w:r>
    </w:p>
    <w:p>
      <w:pPr>
        <w:jc w:val="center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1359B6"/>
    <w:multiLevelType w:val="singleLevel"/>
    <w:tmpl w:val="E21359B6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A303D57"/>
    <w:multiLevelType w:val="singleLevel"/>
    <w:tmpl w:val="EA303D5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2A77180"/>
    <w:multiLevelType w:val="singleLevel"/>
    <w:tmpl w:val="22A7718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86E927B"/>
    <w:multiLevelType w:val="singleLevel"/>
    <w:tmpl w:val="486E927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74271F8"/>
    <w:multiLevelType w:val="singleLevel"/>
    <w:tmpl w:val="574271F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YzgzYTk1ZDMxZDgzYTgzNmRhNGYyNWE2YjgxYjYifQ=="/>
  </w:docVars>
  <w:rsids>
    <w:rsidRoot w:val="00595167"/>
    <w:rsid w:val="00595167"/>
    <w:rsid w:val="00AB191F"/>
    <w:rsid w:val="00B91C39"/>
    <w:rsid w:val="191630B7"/>
    <w:rsid w:val="2FE75CA1"/>
    <w:rsid w:val="3E1C2E2C"/>
    <w:rsid w:val="46871B1A"/>
    <w:rsid w:val="4E6F6FA8"/>
    <w:rsid w:val="4EAD7AD0"/>
    <w:rsid w:val="4F5B422D"/>
    <w:rsid w:val="661F0E5C"/>
    <w:rsid w:val="76BF0587"/>
    <w:rsid w:val="7982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300</Words>
  <Characters>1710</Characters>
  <Lines>14</Lines>
  <Paragraphs>4</Paragraphs>
  <TotalTime>4</TotalTime>
  <ScaleCrop>false</ScaleCrop>
  <LinksUpToDate>false</LinksUpToDate>
  <CharactersWithSpaces>2006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2023-03-15T07:32:00Z</dcterms:created>
  <dc:creator>个人用户</dc:creator>
  <cp:lastModifiedBy>54185</cp:lastModifiedBy>
  <dcterms:modified xsi:type="dcterms:W3CDTF">2024-03-05T13:05:13Z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59FB633C15164123BE9F3D4D04063D74_13</vt:lpwstr>
  </property>
</Properties>
</file>